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11"/>
        <w:tblW w:w="9828" w:type="dxa"/>
        <w:tblLayout w:type="fixed"/>
        <w:tblLook w:val="04A0"/>
      </w:tblPr>
      <w:tblGrid>
        <w:gridCol w:w="900"/>
        <w:gridCol w:w="908"/>
        <w:gridCol w:w="4822"/>
        <w:gridCol w:w="2617"/>
        <w:gridCol w:w="581"/>
      </w:tblGrid>
      <w:tr w:rsidR="004C7B01" w:rsidRPr="00E134F3" w:rsidTr="00223D79">
        <w:trPr>
          <w:trHeight w:val="1703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ساعت برگزاری</w:t>
            </w:r>
          </w:p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Fonts w:cs="B Lotus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4822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134F3">
              <w:rPr>
                <w:rFonts w:cs="B Lotus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Fonts w:cs="B Lotus" w:hint="cs"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581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</w:tr>
      <w:tr w:rsidR="004C7B01" w:rsidRPr="00E134F3" w:rsidTr="00223D79">
        <w:trPr>
          <w:trHeight w:val="1097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 آبان ماه</w:t>
            </w:r>
          </w:p>
        </w:tc>
        <w:tc>
          <w:tcPr>
            <w:tcW w:w="4822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بیتا </w:t>
            </w:r>
            <w:hyperlink r:id="rId7" w:history="1">
              <w:r w:rsidR="00C57BA3" w:rsidRPr="00553A15">
                <w:rPr>
                  <w:rStyle w:val="Hyperlink"/>
                  <w:rFonts w:cs="B Lotus"/>
                  <w:sz w:val="24"/>
                  <w:szCs w:val="24"/>
                  <w:lang w:bidi="fa-IR"/>
                </w:rPr>
                <w:t>https://isid.research.ac.ir/Bita_Moudi</w:t>
              </w:r>
            </w:hyperlink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مودی</w:t>
            </w:r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جستجوی علمی در بانکهای اطلاعاتی</w:t>
            </w:r>
          </w:p>
        </w:tc>
        <w:tc>
          <w:tcPr>
            <w:tcW w:w="581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F761A9" w:rsidRPr="00E134F3" w:rsidTr="00223D79">
        <w:trPr>
          <w:trHeight w:val="1097"/>
        </w:trPr>
        <w:tc>
          <w:tcPr>
            <w:tcW w:w="900" w:type="dxa"/>
          </w:tcPr>
          <w:p w:rsidR="00F761A9" w:rsidRPr="00E83B94" w:rsidRDefault="00F761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F761A9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 آبانماه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محدثه چهکندی</w:t>
            </w:r>
          </w:p>
          <w:p w:rsidR="00F761A9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hyperlink r:id="rId8" w:history="1">
              <w:r w:rsidR="00DC068F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https://isid.research.ac.ir/Mohadese_Chahkandi</w:t>
              </w:r>
            </w:hyperlink>
          </w:p>
        </w:tc>
        <w:tc>
          <w:tcPr>
            <w:tcW w:w="2617" w:type="dxa"/>
          </w:tcPr>
          <w:p w:rsidR="00F761A9" w:rsidRPr="00E134F3" w:rsidRDefault="00DC068F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روش تحقیق (پروپوزال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نویسی</w:t>
            </w:r>
          </w:p>
        </w:tc>
        <w:tc>
          <w:tcPr>
            <w:tcW w:w="581" w:type="dxa"/>
          </w:tcPr>
          <w:p w:rsidR="00F761A9" w:rsidRDefault="00F761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</w:tr>
      <w:tr w:rsidR="009840C5" w:rsidRPr="00E134F3" w:rsidTr="00223D79">
        <w:trPr>
          <w:trHeight w:val="1097"/>
        </w:trPr>
        <w:tc>
          <w:tcPr>
            <w:tcW w:w="900" w:type="dxa"/>
          </w:tcPr>
          <w:p w:rsidR="009840C5" w:rsidRDefault="009840C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9840C5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1آذرماه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علیرضا تیموری</w:t>
            </w:r>
          </w:p>
          <w:p w:rsidR="009840C5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hyperlink r:id="rId9" w:history="1">
              <w:r w:rsidR="00DC068F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9840C5" w:rsidRDefault="00DC068F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روش های نمونه گیری در پژوهش های علوم پزشکی</w:t>
            </w:r>
          </w:p>
        </w:tc>
        <w:tc>
          <w:tcPr>
            <w:tcW w:w="581" w:type="dxa"/>
          </w:tcPr>
          <w:p w:rsidR="009840C5" w:rsidRDefault="00992D6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</w:tr>
      <w:tr w:rsidR="004C7B01" w:rsidRPr="00E134F3" w:rsidTr="00223D79">
        <w:trPr>
          <w:trHeight w:val="1628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DC068F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3آذرماه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مجید سرتیپی</w:t>
            </w:r>
          </w:p>
          <w:p w:rsidR="00A810DC" w:rsidRPr="00E134F3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hyperlink r:id="rId10" w:history="1">
              <w:r w:rsidR="00DC068F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https://isid.research.ac.ir/Majid_Sartipi</w:t>
              </w:r>
            </w:hyperlink>
          </w:p>
        </w:tc>
        <w:tc>
          <w:tcPr>
            <w:tcW w:w="2617" w:type="dxa"/>
          </w:tcPr>
          <w:p w:rsidR="004C7B01" w:rsidRPr="00E134F3" w:rsidRDefault="00DC068F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روش تحقیق (آنالیزآماری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81" w:type="dxa"/>
          </w:tcPr>
          <w:p w:rsidR="004C7B01" w:rsidRPr="00E134F3" w:rsidRDefault="00992D6D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</w:tr>
      <w:tr w:rsidR="006B7885" w:rsidRPr="00E134F3" w:rsidTr="00223D79">
        <w:trPr>
          <w:trHeight w:val="1628"/>
        </w:trPr>
        <w:tc>
          <w:tcPr>
            <w:tcW w:w="900" w:type="dxa"/>
          </w:tcPr>
          <w:p w:rsidR="006B7885" w:rsidRPr="00E83B94" w:rsidRDefault="006B788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6B7885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17آذرماه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بیتا مودی</w:t>
            </w:r>
          </w:p>
          <w:p w:rsidR="00827C20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hyperlink r:id="rId11" w:history="1">
              <w:r w:rsidR="00DC068F" w:rsidRPr="00553A15">
                <w:rPr>
                  <w:rStyle w:val="Hyperlink"/>
                  <w:rFonts w:cs="B Lotus"/>
                  <w:sz w:val="24"/>
                  <w:szCs w:val="24"/>
                  <w:lang w:bidi="fa-IR"/>
                </w:rPr>
                <w:t>https://isid.research.ac.ir/Bita_Moudi</w:t>
              </w:r>
            </w:hyperlink>
          </w:p>
        </w:tc>
        <w:tc>
          <w:tcPr>
            <w:tcW w:w="2617" w:type="dxa"/>
          </w:tcPr>
          <w:p w:rsidR="006B7885" w:rsidRPr="00E134F3" w:rsidRDefault="00DC068F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م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قاله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نویسی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مقدماتی</w:t>
            </w:r>
          </w:p>
        </w:tc>
        <w:tc>
          <w:tcPr>
            <w:tcW w:w="581" w:type="dxa"/>
          </w:tcPr>
          <w:p w:rsidR="006B7885" w:rsidRDefault="00992D6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</w:tr>
      <w:tr w:rsidR="004C7B01" w:rsidRPr="00E134F3" w:rsidTr="00223D79">
        <w:trPr>
          <w:trHeight w:val="1862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DC068F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1دی 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دکتررقیه شیرولیلو</w:t>
            </w:r>
          </w:p>
          <w:p w:rsidR="00F113FD" w:rsidRPr="00E134F3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12" w:history="1">
              <w:r w:rsidR="00DC068F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https://isid.research.ac.ir/Roghayeh_Shirvalilou</w:t>
              </w:r>
            </w:hyperlink>
          </w:p>
        </w:tc>
        <w:tc>
          <w:tcPr>
            <w:tcW w:w="2617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مقاله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نویسی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پیشرفته</w:t>
            </w:r>
          </w:p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581" w:type="dxa"/>
          </w:tcPr>
          <w:p w:rsidR="004C7B01" w:rsidRPr="00E134F3" w:rsidRDefault="00992D6D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</w:tr>
      <w:tr w:rsidR="00DC068F" w:rsidRPr="00E134F3" w:rsidTr="00223D79">
        <w:trPr>
          <w:trHeight w:val="1862"/>
        </w:trPr>
        <w:tc>
          <w:tcPr>
            <w:tcW w:w="900" w:type="dxa"/>
          </w:tcPr>
          <w:p w:rsidR="00DC068F" w:rsidRPr="00E83B94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 دی ماه</w:t>
            </w:r>
          </w:p>
        </w:tc>
        <w:tc>
          <w:tcPr>
            <w:tcW w:w="4822" w:type="dxa"/>
          </w:tcPr>
          <w:p w:rsidR="00DC068F" w:rsidRDefault="00DC068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دکتررقیه شیرولیلو</w:t>
            </w:r>
          </w:p>
          <w:p w:rsidR="00DC068F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13" w:history="1">
              <w:r w:rsidR="00DC068F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https://isid.research.ac.ir/Roghayeh_Shirvalilou</w:t>
              </w:r>
            </w:hyperlink>
          </w:p>
        </w:tc>
        <w:tc>
          <w:tcPr>
            <w:tcW w:w="2617" w:type="dxa"/>
          </w:tcPr>
          <w:p w:rsidR="00DC068F" w:rsidRPr="00E134F3" w:rsidRDefault="00DC068F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مقاله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نویسی(مقالات مروری)</w:t>
            </w:r>
          </w:p>
        </w:tc>
        <w:tc>
          <w:tcPr>
            <w:tcW w:w="581" w:type="dxa"/>
          </w:tcPr>
          <w:p w:rsidR="00DC068F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</w:tr>
      <w:tr w:rsidR="00B8268D" w:rsidRPr="00E134F3" w:rsidTr="00223D79">
        <w:trPr>
          <w:trHeight w:val="1862"/>
        </w:trPr>
        <w:tc>
          <w:tcPr>
            <w:tcW w:w="900" w:type="dxa"/>
          </w:tcPr>
          <w:p w:rsidR="00B8268D" w:rsidRPr="00E83B94" w:rsidRDefault="00B8268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B8268D" w:rsidRDefault="00B8268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 دی ماه</w:t>
            </w:r>
          </w:p>
        </w:tc>
        <w:tc>
          <w:tcPr>
            <w:tcW w:w="4822" w:type="dxa"/>
          </w:tcPr>
          <w:p w:rsidR="00B8268D" w:rsidRDefault="00B8268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ام البنین  شهرکی</w:t>
            </w:r>
          </w:p>
          <w:p w:rsidR="00B8268D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14" w:history="1">
              <w:r w:rsidR="00B8268D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https://isid.research.ac.ir/Omolbanin_Shahraki</w:t>
              </w:r>
            </w:hyperlink>
          </w:p>
        </w:tc>
        <w:tc>
          <w:tcPr>
            <w:tcW w:w="2617" w:type="dxa"/>
          </w:tcPr>
          <w:p w:rsidR="00B8268D" w:rsidRPr="00E134F3" w:rsidRDefault="00B8268D" w:rsidP="00223D79">
            <w:pPr>
              <w:bidi/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رفرنس نویسی با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</w:rPr>
              <w:t>ENDNOTE</w:t>
            </w:r>
          </w:p>
        </w:tc>
        <w:tc>
          <w:tcPr>
            <w:tcW w:w="581" w:type="dxa"/>
          </w:tcPr>
          <w:p w:rsidR="00B8268D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</w:tr>
      <w:tr w:rsidR="007118DD" w:rsidRPr="00E134F3" w:rsidTr="00223D79">
        <w:trPr>
          <w:trHeight w:val="1862"/>
        </w:trPr>
        <w:tc>
          <w:tcPr>
            <w:tcW w:w="900" w:type="dxa"/>
          </w:tcPr>
          <w:p w:rsidR="007118DD" w:rsidRPr="00E83B94" w:rsidRDefault="007118D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7118DD" w:rsidRDefault="001A6B0F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 بهمن ماه</w:t>
            </w:r>
          </w:p>
        </w:tc>
        <w:tc>
          <w:tcPr>
            <w:tcW w:w="4822" w:type="dxa"/>
          </w:tcPr>
          <w:p w:rsidR="007118DD" w:rsidRDefault="007118DD" w:rsidP="00223D79">
            <w:pPr>
              <w:rPr>
                <w:rFonts w:cs="B Lotus"/>
                <w:sz w:val="24"/>
                <w:szCs w:val="24"/>
                <w:rtl/>
              </w:rPr>
            </w:pPr>
          </w:p>
          <w:p w:rsidR="007118DD" w:rsidRDefault="007118D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</w:rPr>
              <w:tab/>
            </w:r>
            <w:r>
              <w:rPr>
                <w:rFonts w:cs="B Lotus" w:hint="cs"/>
                <w:sz w:val="24"/>
                <w:szCs w:val="24"/>
                <w:rtl/>
              </w:rPr>
              <w:t>دکتر لیلی محمدی</w:t>
            </w:r>
          </w:p>
          <w:p w:rsidR="007118DD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15" w:history="1">
              <w:r w:rsidR="007118DD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https://isid.research.ac.ir/Leili_Mohamadi</w:t>
              </w:r>
            </w:hyperlink>
          </w:p>
          <w:p w:rsidR="007118DD" w:rsidRDefault="007118DD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بیتا مودی</w:t>
            </w:r>
          </w:p>
          <w:p w:rsidR="007118DD" w:rsidRPr="007118DD" w:rsidRDefault="00823270" w:rsidP="00223D79">
            <w:pPr>
              <w:tabs>
                <w:tab w:val="left" w:pos="3285"/>
              </w:tabs>
              <w:rPr>
                <w:rFonts w:cs="B Lotus"/>
                <w:sz w:val="24"/>
                <w:szCs w:val="24"/>
                <w:rtl/>
              </w:rPr>
            </w:pPr>
            <w:hyperlink r:id="rId16" w:history="1">
              <w:r w:rsidR="007118DD" w:rsidRPr="00553A15">
                <w:rPr>
                  <w:rStyle w:val="Hyperlink"/>
                  <w:rFonts w:cs="B Lotus"/>
                  <w:sz w:val="24"/>
                  <w:szCs w:val="24"/>
                  <w:lang w:bidi="fa-IR"/>
                </w:rPr>
                <w:t>https://isid.research.ac.ir/Bita_Moudi</w:t>
              </w:r>
            </w:hyperlink>
          </w:p>
        </w:tc>
        <w:tc>
          <w:tcPr>
            <w:tcW w:w="2617" w:type="dxa"/>
          </w:tcPr>
          <w:p w:rsidR="007118DD" w:rsidRPr="00E134F3" w:rsidRDefault="007118DD" w:rsidP="00223D79">
            <w:pPr>
              <w:bidi/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داوری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طرحهای پژوهشی ومقالات</w:t>
            </w:r>
          </w:p>
        </w:tc>
        <w:tc>
          <w:tcPr>
            <w:tcW w:w="581" w:type="dxa"/>
          </w:tcPr>
          <w:p w:rsidR="007118DD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</w:tr>
      <w:tr w:rsidR="00F02A86" w:rsidRPr="00E134F3" w:rsidTr="00223D79">
        <w:trPr>
          <w:trHeight w:val="1862"/>
        </w:trPr>
        <w:tc>
          <w:tcPr>
            <w:tcW w:w="900" w:type="dxa"/>
          </w:tcPr>
          <w:p w:rsidR="00F02A86" w:rsidRPr="00E83B94" w:rsidRDefault="00F02A8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F02A86" w:rsidRDefault="00F02A8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 اسفندماه</w:t>
            </w:r>
          </w:p>
        </w:tc>
        <w:tc>
          <w:tcPr>
            <w:tcW w:w="4822" w:type="dxa"/>
          </w:tcPr>
          <w:p w:rsidR="00F02A86" w:rsidRDefault="00F02A8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F02A86" w:rsidRDefault="00823270" w:rsidP="00223D79">
            <w:pPr>
              <w:rPr>
                <w:rFonts w:cs="B Lotus"/>
                <w:sz w:val="24"/>
                <w:szCs w:val="24"/>
                <w:rtl/>
              </w:rPr>
            </w:pPr>
            <w:hyperlink r:id="rId17" w:history="1">
              <w:r w:rsidR="00F02A8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F02A86" w:rsidRPr="00E134F3" w:rsidRDefault="00F02A86" w:rsidP="00223D79">
            <w:pPr>
              <w:bidi/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8111A8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 xml:space="preserve">اصول تحلیل داده های </w:t>
            </w:r>
            <w:r w:rsidRPr="008111A8"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پزشکی</w:t>
            </w:r>
          </w:p>
        </w:tc>
        <w:tc>
          <w:tcPr>
            <w:tcW w:w="581" w:type="dxa"/>
          </w:tcPr>
          <w:p w:rsidR="00F02A8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</w:tr>
      <w:tr w:rsidR="001460C6" w:rsidRPr="00E134F3" w:rsidTr="00223D79">
        <w:trPr>
          <w:trHeight w:val="1862"/>
        </w:trPr>
        <w:tc>
          <w:tcPr>
            <w:tcW w:w="900" w:type="dxa"/>
          </w:tcPr>
          <w:p w:rsidR="001460C6" w:rsidRPr="00E83B94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 اردیبهشت ماه</w:t>
            </w:r>
          </w:p>
        </w:tc>
        <w:tc>
          <w:tcPr>
            <w:tcW w:w="4822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1460C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18" w:history="1">
              <w:r w:rsidR="001460C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1460C6" w:rsidRPr="00E134F3" w:rsidRDefault="001460C6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Tahoma" w:eastAsia="Times New Roman" w:hAnsi="Tahoma" w:cs="B Lotus"/>
                <w:color w:val="747373"/>
                <w:sz w:val="24"/>
                <w:szCs w:val="24"/>
                <w:rtl/>
              </w:rPr>
            </w:pP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متا انالیز/ فراتحلیل</w:t>
            </w:r>
          </w:p>
          <w:p w:rsidR="001460C6" w:rsidRPr="008111A8" w:rsidRDefault="001460C6" w:rsidP="00223D79">
            <w:pPr>
              <w:bidi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1460C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</w:tr>
      <w:tr w:rsidR="001460C6" w:rsidRPr="00E134F3" w:rsidTr="00223D79">
        <w:trPr>
          <w:trHeight w:val="1862"/>
        </w:trPr>
        <w:tc>
          <w:tcPr>
            <w:tcW w:w="900" w:type="dxa"/>
          </w:tcPr>
          <w:p w:rsidR="001460C6" w:rsidRPr="00E83B94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1460C6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 اردیبهشت ماه</w:t>
            </w:r>
          </w:p>
        </w:tc>
        <w:tc>
          <w:tcPr>
            <w:tcW w:w="4822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1460C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19" w:history="1">
              <w:r w:rsidR="001460C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1460C6" w:rsidRPr="00E134F3" w:rsidRDefault="001460C6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Tahoma" w:eastAsia="Times New Roman" w:hAnsi="Tahoma" w:cs="B Lotus"/>
                <w:color w:val="747373"/>
                <w:sz w:val="24"/>
                <w:szCs w:val="24"/>
                <w:rtl/>
              </w:rPr>
            </w:pP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اندازه اثر (</w:t>
            </w: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</w:rPr>
              <w:t>Effect Size</w:t>
            </w: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) در مطالعات علوم پزشکی</w:t>
            </w:r>
          </w:p>
          <w:p w:rsidR="001460C6" w:rsidRPr="00E134F3" w:rsidRDefault="001460C6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1460C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</w:tr>
      <w:tr w:rsidR="001460C6" w:rsidRPr="00E134F3" w:rsidTr="00223D79">
        <w:trPr>
          <w:trHeight w:val="1862"/>
        </w:trPr>
        <w:tc>
          <w:tcPr>
            <w:tcW w:w="900" w:type="dxa"/>
          </w:tcPr>
          <w:p w:rsidR="001460C6" w:rsidRPr="00E83B94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1460C6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 اردیبهشت ماه</w:t>
            </w:r>
          </w:p>
        </w:tc>
        <w:tc>
          <w:tcPr>
            <w:tcW w:w="4822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1460C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0" w:history="1">
              <w:r w:rsidR="001460C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1460C6" w:rsidRPr="00E134F3" w:rsidRDefault="001460C6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مدل سازی های آماری در سلامت</w:t>
            </w:r>
          </w:p>
        </w:tc>
        <w:tc>
          <w:tcPr>
            <w:tcW w:w="581" w:type="dxa"/>
          </w:tcPr>
          <w:p w:rsidR="001460C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</w:tr>
      <w:tr w:rsidR="001460C6" w:rsidRPr="00E134F3" w:rsidTr="00223D79">
        <w:trPr>
          <w:trHeight w:val="1862"/>
        </w:trPr>
        <w:tc>
          <w:tcPr>
            <w:tcW w:w="900" w:type="dxa"/>
          </w:tcPr>
          <w:p w:rsidR="001460C6" w:rsidRPr="00E83B94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1460C6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 خردادماه</w:t>
            </w:r>
          </w:p>
        </w:tc>
        <w:tc>
          <w:tcPr>
            <w:tcW w:w="4822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1460C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1" w:history="1">
              <w:r w:rsidR="001460C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Default="003A497E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تعیین حجم نمونه در مطالعات پزشکی سلامت</w:t>
            </w:r>
          </w:p>
          <w:p w:rsidR="001460C6" w:rsidRPr="00E134F3" w:rsidRDefault="001460C6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1460C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</w:tr>
      <w:tr w:rsidR="001460C6" w:rsidRPr="00E134F3" w:rsidTr="00223D79">
        <w:trPr>
          <w:trHeight w:val="1862"/>
        </w:trPr>
        <w:tc>
          <w:tcPr>
            <w:tcW w:w="900" w:type="dxa"/>
          </w:tcPr>
          <w:p w:rsidR="001460C6" w:rsidRPr="00E83B94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1460C6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خردادماه</w:t>
            </w:r>
          </w:p>
        </w:tc>
        <w:tc>
          <w:tcPr>
            <w:tcW w:w="4822" w:type="dxa"/>
          </w:tcPr>
          <w:p w:rsidR="001460C6" w:rsidRDefault="001460C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1460C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2" w:history="1">
              <w:r w:rsidR="001460C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1460C6" w:rsidRPr="00E134F3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کارآزمایی بالینی</w:t>
            </w:r>
          </w:p>
        </w:tc>
        <w:tc>
          <w:tcPr>
            <w:tcW w:w="581" w:type="dxa"/>
          </w:tcPr>
          <w:p w:rsidR="001460C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 خردادماه</w:t>
            </w:r>
          </w:p>
        </w:tc>
        <w:tc>
          <w:tcPr>
            <w:tcW w:w="4822" w:type="dxa"/>
          </w:tcPr>
          <w:p w:rsidR="003A497E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3" w:history="1">
              <w:r w:rsidR="003A497E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آشنایی با نرم افزارهای رفرنس نویسی</w:t>
            </w: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833B9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 خردادماه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4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Pr="00E134F3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Tahoma" w:eastAsia="Times New Roman" w:hAnsi="Tahoma" w:cs="B Lotus"/>
                <w:color w:val="747373"/>
                <w:sz w:val="24"/>
                <w:szCs w:val="24"/>
                <w:rtl/>
              </w:rPr>
            </w:pP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پزشکی مبتنی بر شواهد</w:t>
            </w:r>
          </w:p>
          <w:p w:rsidR="003A497E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DA2B6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6تیرماه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5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تحلیل لایه های پنهان</w:t>
            </w: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DA2B67" w:rsidP="00223D7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 تیرماه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6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کار با داده های گمشده</w:t>
            </w: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 تیر 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7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Pr="00E134F3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کارگاه اندازه های عدالت در سلامت و محاسبه نابرابری در سلامت</w:t>
            </w:r>
          </w:p>
          <w:p w:rsidR="003A497E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 مردادماه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8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3A497E" w:rsidRPr="00E134F3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  <w:r w:rsidRPr="00AD7D5C">
              <w:rPr>
                <w:rFonts w:ascii="B Mitra" w:eastAsia="Times New Roman" w:hAnsi="B Mitra" w:cs="B Lotus"/>
                <w:b/>
                <w:bCs/>
                <w:color w:val="747373"/>
                <w:sz w:val="20"/>
                <w:szCs w:val="20"/>
                <w:rtl/>
              </w:rPr>
              <w:t>کارگاه اصول تصمیم گیری صحیح در علوم</w:t>
            </w: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 xml:space="preserve"> پزشکی</w:t>
            </w:r>
          </w:p>
          <w:p w:rsidR="003A497E" w:rsidRPr="00E134F3" w:rsidRDefault="003A497E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</w:pP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</w:tr>
      <w:tr w:rsidR="003A497E" w:rsidRPr="00E134F3" w:rsidTr="00223D79">
        <w:trPr>
          <w:trHeight w:val="1862"/>
        </w:trPr>
        <w:tc>
          <w:tcPr>
            <w:tcW w:w="900" w:type="dxa"/>
          </w:tcPr>
          <w:p w:rsidR="003A497E" w:rsidRPr="00E83B94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3A497E" w:rsidRDefault="003A497E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 مردادماه</w:t>
            </w:r>
          </w:p>
        </w:tc>
        <w:tc>
          <w:tcPr>
            <w:tcW w:w="4822" w:type="dxa"/>
          </w:tcPr>
          <w:p w:rsidR="00F417B7" w:rsidRDefault="00F417B7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دکترعلیرضا تیموری</w:t>
            </w:r>
          </w:p>
          <w:p w:rsidR="003A497E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29" w:history="1">
              <w:r w:rsidR="00F417B7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https://isid.research.ac.ir/Alireza_Teimouri</w:t>
              </w:r>
            </w:hyperlink>
          </w:p>
        </w:tc>
        <w:tc>
          <w:tcPr>
            <w:tcW w:w="2617" w:type="dxa"/>
          </w:tcPr>
          <w:p w:rsidR="00DA2B67" w:rsidRPr="00E134F3" w:rsidRDefault="00DA2B67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</w:rPr>
            </w:pPr>
            <w:r w:rsidRPr="00E134F3">
              <w:rPr>
                <w:rFonts w:ascii="B Mitra" w:eastAsia="Times New Roman" w:hAnsi="B Mitra" w:cs="B Lotus"/>
                <w:b/>
                <w:bCs/>
                <w:color w:val="747373"/>
                <w:sz w:val="24"/>
                <w:szCs w:val="24"/>
                <w:rtl/>
              </w:rPr>
              <w:t>کارگاه انواع خطاها در تحقیقات علوم پزشکی</w:t>
            </w:r>
          </w:p>
          <w:p w:rsidR="003A497E" w:rsidRPr="00AD7D5C" w:rsidRDefault="00DA2B67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B Mitra" w:eastAsia="Times New Roman" w:hAnsi="B Mitra" w:cs="B Lotus"/>
                <w:b/>
                <w:bCs/>
                <w:color w:val="747373"/>
                <w:sz w:val="20"/>
                <w:szCs w:val="20"/>
                <w:rtl/>
              </w:rPr>
            </w:pPr>
            <w:r w:rsidRPr="00E134F3">
              <w:rPr>
                <w:rFonts w:ascii="B Mitra" w:eastAsia="Times New Roman" w:hAnsi="B Mitra" w:cs="B Lotus" w:hint="cs"/>
                <w:b/>
                <w:bCs/>
                <w:color w:val="747373"/>
                <w:sz w:val="24"/>
                <w:szCs w:val="24"/>
                <w:rtl/>
              </w:rPr>
              <w:t>براورد جمعیت های پنهان</w:t>
            </w:r>
          </w:p>
        </w:tc>
        <w:tc>
          <w:tcPr>
            <w:tcW w:w="581" w:type="dxa"/>
          </w:tcPr>
          <w:p w:rsidR="003A497E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</w:tr>
      <w:tr w:rsidR="00223D79" w:rsidRPr="00E134F3" w:rsidTr="00223D79">
        <w:trPr>
          <w:trHeight w:val="1862"/>
        </w:trPr>
        <w:tc>
          <w:tcPr>
            <w:tcW w:w="900" w:type="dxa"/>
          </w:tcPr>
          <w:p w:rsidR="00223D79" w:rsidRPr="00E83B94" w:rsidRDefault="00223D7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223D79" w:rsidRDefault="00223D7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10آبان ماه</w:t>
            </w:r>
          </w:p>
        </w:tc>
        <w:tc>
          <w:tcPr>
            <w:tcW w:w="4822" w:type="dxa"/>
          </w:tcPr>
          <w:p w:rsidR="00223D79" w:rsidRDefault="00223D7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ام البنین  شهرکی</w:t>
            </w:r>
          </w:p>
          <w:p w:rsidR="00223D79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0" w:history="1">
              <w:r w:rsidR="00223D79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https://isid.research.ac.ir/Omolbanin_Shahraki</w:t>
              </w:r>
            </w:hyperlink>
          </w:p>
        </w:tc>
        <w:tc>
          <w:tcPr>
            <w:tcW w:w="2617" w:type="dxa"/>
          </w:tcPr>
          <w:p w:rsidR="00223D79" w:rsidRPr="00223D79" w:rsidRDefault="00223D79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Times New Roman" w:eastAsia="Times New Roman" w:hAnsi="Times New Roman" w:cs="B Lotus"/>
                <w:b/>
                <w:bCs/>
                <w:color w:val="747373"/>
                <w:sz w:val="24"/>
                <w:szCs w:val="24"/>
                <w:rtl/>
                <w:lang w:bidi="fa-IR"/>
              </w:rPr>
            </w:pPr>
            <w:r w:rsidRPr="00223D79">
              <w:rPr>
                <w:rFonts w:ascii="Times New Roman" w:eastAsia="Times New Roman" w:hAnsi="Times New Roman" w:cs="B Lotus" w:hint="cs"/>
                <w:b/>
                <w:bCs/>
                <w:color w:val="747373"/>
                <w:sz w:val="24"/>
                <w:szCs w:val="24"/>
                <w:rtl/>
                <w:lang w:bidi="fa-IR"/>
              </w:rPr>
              <w:t>روش های محلول سازی در آزمایشگاه</w:t>
            </w:r>
          </w:p>
        </w:tc>
        <w:tc>
          <w:tcPr>
            <w:tcW w:w="581" w:type="dxa"/>
          </w:tcPr>
          <w:p w:rsidR="00223D79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</w:tr>
      <w:tr w:rsidR="009D66A9" w:rsidRPr="00E134F3" w:rsidTr="00223D79">
        <w:trPr>
          <w:trHeight w:val="1862"/>
        </w:trPr>
        <w:tc>
          <w:tcPr>
            <w:tcW w:w="900" w:type="dxa"/>
          </w:tcPr>
          <w:p w:rsidR="009D66A9" w:rsidRPr="00E83B94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8" w:type="dxa"/>
          </w:tcPr>
          <w:p w:rsidR="009D66A9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 ابان ماه</w:t>
            </w:r>
          </w:p>
        </w:tc>
        <w:tc>
          <w:tcPr>
            <w:tcW w:w="4822" w:type="dxa"/>
          </w:tcPr>
          <w:p w:rsidR="009D66A9" w:rsidRDefault="009D66A9" w:rsidP="009D66A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دکترفاطمه سادات هاشمی نسب</w:t>
            </w:r>
          </w:p>
          <w:p w:rsidR="009D66A9" w:rsidRDefault="00823270" w:rsidP="009D66A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1" w:history="1">
              <w:r w:rsidR="009D66A9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https://isid.research.ac.ir/FatemehSadat_Hasheminasab</w:t>
              </w:r>
            </w:hyperlink>
          </w:p>
        </w:tc>
        <w:tc>
          <w:tcPr>
            <w:tcW w:w="2617" w:type="dxa"/>
          </w:tcPr>
          <w:p w:rsidR="009D66A9" w:rsidRPr="009D66A9" w:rsidRDefault="009D66A9" w:rsidP="00223D79">
            <w:pPr>
              <w:pStyle w:val="ListParagraph"/>
              <w:shd w:val="clear" w:color="auto" w:fill="FFFFFF"/>
              <w:bidi/>
              <w:ind w:left="1080"/>
              <w:jc w:val="center"/>
              <w:rPr>
                <w:rFonts w:ascii="Times New Roman" w:eastAsia="Times New Roman" w:hAnsi="Times New Roman" w:cs="B Lotus"/>
                <w:color w:val="747373"/>
                <w:sz w:val="24"/>
                <w:szCs w:val="24"/>
                <w:rtl/>
                <w:lang w:bidi="fa-IR"/>
              </w:rPr>
            </w:pPr>
            <w:r w:rsidRPr="009D66A9">
              <w:rPr>
                <w:rFonts w:ascii="Times New Roman" w:eastAsia="Times New Roman" w:hAnsi="Times New Roman" w:cs="B Lotus" w:hint="cs"/>
                <w:color w:val="747373"/>
                <w:sz w:val="24"/>
                <w:szCs w:val="24"/>
                <w:rtl/>
                <w:lang w:bidi="fa-IR"/>
              </w:rPr>
              <w:t>سوء هاضمه</w:t>
            </w:r>
          </w:p>
        </w:tc>
        <w:tc>
          <w:tcPr>
            <w:tcW w:w="581" w:type="dxa"/>
          </w:tcPr>
          <w:p w:rsidR="009D66A9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</w:tr>
      <w:tr w:rsidR="009840C5" w:rsidRPr="00E134F3" w:rsidTr="00223D79">
        <w:trPr>
          <w:trHeight w:val="1862"/>
        </w:trPr>
        <w:tc>
          <w:tcPr>
            <w:tcW w:w="900" w:type="dxa"/>
          </w:tcPr>
          <w:p w:rsidR="009840C5" w:rsidRPr="00E83B94" w:rsidRDefault="009840C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9840C5" w:rsidRDefault="00ED0C0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8آذرماه</w:t>
            </w:r>
          </w:p>
        </w:tc>
        <w:tc>
          <w:tcPr>
            <w:tcW w:w="4822" w:type="dxa"/>
          </w:tcPr>
          <w:p w:rsidR="009840C5" w:rsidRDefault="009840C5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دکترفاطمه سادات هاشمی نسب</w:t>
            </w:r>
          </w:p>
          <w:p w:rsidR="009840C5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2" w:history="1">
              <w:r w:rsidR="009840C5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https://isid.research.ac.ir/FatemehSadat_Hasheminasab</w:t>
              </w:r>
            </w:hyperlink>
          </w:p>
        </w:tc>
        <w:tc>
          <w:tcPr>
            <w:tcW w:w="2617" w:type="dxa"/>
          </w:tcPr>
          <w:p w:rsidR="009840C5" w:rsidRPr="00E134F3" w:rsidRDefault="009840C5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سندروم روده تحریک پذیر</w:t>
            </w:r>
          </w:p>
        </w:tc>
        <w:tc>
          <w:tcPr>
            <w:tcW w:w="581" w:type="dxa"/>
          </w:tcPr>
          <w:p w:rsidR="009840C5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</w:tr>
      <w:tr w:rsidR="00C27016" w:rsidRPr="00E134F3" w:rsidTr="00223D79">
        <w:trPr>
          <w:trHeight w:val="1862"/>
        </w:trPr>
        <w:tc>
          <w:tcPr>
            <w:tcW w:w="900" w:type="dxa"/>
          </w:tcPr>
          <w:p w:rsidR="00C27016" w:rsidRPr="00E83B94" w:rsidRDefault="006B788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9 الی 12</w:t>
            </w:r>
          </w:p>
        </w:tc>
        <w:tc>
          <w:tcPr>
            <w:tcW w:w="908" w:type="dxa"/>
          </w:tcPr>
          <w:p w:rsidR="00C27016" w:rsidRDefault="006B788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 آذرماه</w:t>
            </w:r>
          </w:p>
        </w:tc>
        <w:tc>
          <w:tcPr>
            <w:tcW w:w="4822" w:type="dxa"/>
          </w:tcPr>
          <w:p w:rsidR="00461EFB" w:rsidRDefault="00461EFB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ام البنین  شهرکی</w:t>
            </w:r>
          </w:p>
          <w:p w:rsidR="00827C20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3" w:history="1">
              <w:r w:rsidR="00461EFB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https://isid.research.ac.ir/Omolbanin_Shahraki</w:t>
              </w:r>
            </w:hyperlink>
          </w:p>
        </w:tc>
        <w:tc>
          <w:tcPr>
            <w:tcW w:w="2617" w:type="dxa"/>
          </w:tcPr>
          <w:p w:rsidR="00461EFB" w:rsidRPr="00E134F3" w:rsidRDefault="00461EFB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طراحی داروهای سنتتیک (شبیه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سازی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داکینگ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ملکولی</w:t>
            </w:r>
          </w:p>
        </w:tc>
        <w:tc>
          <w:tcPr>
            <w:tcW w:w="581" w:type="dxa"/>
          </w:tcPr>
          <w:p w:rsidR="00C2701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</w:tr>
      <w:tr w:rsidR="00086436" w:rsidRPr="00E134F3" w:rsidTr="00223D79">
        <w:trPr>
          <w:trHeight w:val="1898"/>
        </w:trPr>
        <w:tc>
          <w:tcPr>
            <w:tcW w:w="900" w:type="dxa"/>
          </w:tcPr>
          <w:p w:rsidR="00086436" w:rsidRPr="00E83B94" w:rsidRDefault="0008643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086436" w:rsidRDefault="0008643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 آذر ماه</w:t>
            </w:r>
          </w:p>
        </w:tc>
        <w:tc>
          <w:tcPr>
            <w:tcW w:w="4822" w:type="dxa"/>
          </w:tcPr>
          <w:p w:rsidR="00086436" w:rsidRDefault="00086436" w:rsidP="00223D7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محدثه چهکندی</w:t>
            </w:r>
          </w:p>
          <w:p w:rsidR="00086436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4" w:history="1">
              <w:r w:rsidR="00086436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https://isid.research.ac.ir/Mohadese_Chahkandi</w:t>
              </w:r>
            </w:hyperlink>
          </w:p>
        </w:tc>
        <w:tc>
          <w:tcPr>
            <w:tcW w:w="2617" w:type="dxa"/>
          </w:tcPr>
          <w:p w:rsidR="00086436" w:rsidRPr="00E134F3" w:rsidRDefault="00086436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بیان پروتین(وسترن بلات)</w:t>
            </w:r>
          </w:p>
        </w:tc>
        <w:tc>
          <w:tcPr>
            <w:tcW w:w="581" w:type="dxa"/>
          </w:tcPr>
          <w:p w:rsidR="00086436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27</w:t>
            </w:r>
          </w:p>
        </w:tc>
      </w:tr>
      <w:tr w:rsidR="00F761A9" w:rsidRPr="00E134F3" w:rsidTr="00223D79">
        <w:trPr>
          <w:trHeight w:val="1898"/>
        </w:trPr>
        <w:tc>
          <w:tcPr>
            <w:tcW w:w="900" w:type="dxa"/>
          </w:tcPr>
          <w:p w:rsidR="00F761A9" w:rsidRPr="00E83B94" w:rsidRDefault="00F761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 12</w:t>
            </w:r>
          </w:p>
        </w:tc>
        <w:tc>
          <w:tcPr>
            <w:tcW w:w="908" w:type="dxa"/>
          </w:tcPr>
          <w:p w:rsidR="00F761A9" w:rsidRDefault="00F761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 آذر ماه</w:t>
            </w:r>
          </w:p>
        </w:tc>
        <w:tc>
          <w:tcPr>
            <w:tcW w:w="4822" w:type="dxa"/>
          </w:tcPr>
          <w:p w:rsidR="00F761A9" w:rsidRDefault="00461EFB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رامین سراوانی</w:t>
            </w:r>
          </w:p>
          <w:p w:rsidR="00461EFB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5" w:history="1">
              <w:r w:rsidR="00ED1504" w:rsidRPr="00ED1504">
                <w:rPr>
                  <w:rStyle w:val="Hyperlink"/>
                  <w:rFonts w:cs="B Lotus"/>
                  <w:sz w:val="24"/>
                  <w:szCs w:val="24"/>
                </w:rPr>
                <w:t>https://isid.research.ac.ir/Ramin_Saravani</w:t>
              </w:r>
            </w:hyperlink>
          </w:p>
          <w:p w:rsidR="00461EFB" w:rsidRDefault="00461EFB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سامان سرگزی</w:t>
            </w:r>
          </w:p>
          <w:p w:rsidR="00ED1504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6" w:history="1">
              <w:r w:rsidR="00ED1504" w:rsidRPr="00ED1504">
                <w:rPr>
                  <w:rStyle w:val="Hyperlink"/>
                  <w:rFonts w:cs="B Lotus"/>
                  <w:sz w:val="24"/>
                  <w:szCs w:val="24"/>
                </w:rPr>
                <w:t>https://isid.research.ac.ir/Saman_Sargazi</w:t>
              </w:r>
            </w:hyperlink>
          </w:p>
        </w:tc>
        <w:tc>
          <w:tcPr>
            <w:tcW w:w="2617" w:type="dxa"/>
          </w:tcPr>
          <w:p w:rsidR="00F761A9" w:rsidRPr="00E134F3" w:rsidRDefault="00461EFB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اصول مقدماتی کشت سلولی</w:t>
            </w:r>
          </w:p>
        </w:tc>
        <w:tc>
          <w:tcPr>
            <w:tcW w:w="581" w:type="dxa"/>
          </w:tcPr>
          <w:p w:rsidR="00F761A9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</w:tr>
      <w:tr w:rsidR="00613E3C" w:rsidRPr="00E134F3" w:rsidTr="00223D79">
        <w:trPr>
          <w:trHeight w:val="1772"/>
        </w:trPr>
        <w:tc>
          <w:tcPr>
            <w:tcW w:w="900" w:type="dxa"/>
          </w:tcPr>
          <w:p w:rsidR="00613E3C" w:rsidRPr="00E83B94" w:rsidRDefault="00613E3C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613E3C" w:rsidRDefault="00613E3C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 دی ماه</w:t>
            </w:r>
          </w:p>
        </w:tc>
        <w:tc>
          <w:tcPr>
            <w:tcW w:w="4822" w:type="dxa"/>
          </w:tcPr>
          <w:p w:rsidR="00613E3C" w:rsidRDefault="00613E3C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زکریا بامری</w:t>
            </w:r>
          </w:p>
          <w:p w:rsidR="00613E3C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7" w:history="1">
              <w:r w:rsidR="00613E3C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https://isid.research.ac.ir/Zakaria_Bameri</w:t>
              </w:r>
            </w:hyperlink>
          </w:p>
        </w:tc>
        <w:tc>
          <w:tcPr>
            <w:tcW w:w="2617" w:type="dxa"/>
          </w:tcPr>
          <w:p w:rsidR="00613E3C" w:rsidRPr="00E134F3" w:rsidRDefault="00613E3C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تکنیکهای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 xml:space="preserve"> مولکولی تشخیص آزمایشگاهی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</w:rPr>
              <w:t>(Real Time PCR)</w:t>
            </w:r>
          </w:p>
        </w:tc>
        <w:tc>
          <w:tcPr>
            <w:tcW w:w="581" w:type="dxa"/>
          </w:tcPr>
          <w:p w:rsidR="00613E3C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</w:tr>
      <w:tr w:rsidR="00B561C8" w:rsidRPr="00E134F3" w:rsidTr="00223D79">
        <w:trPr>
          <w:trHeight w:val="1682"/>
        </w:trPr>
        <w:tc>
          <w:tcPr>
            <w:tcW w:w="900" w:type="dxa"/>
          </w:tcPr>
          <w:p w:rsidR="00B561C8" w:rsidRPr="00E83B94" w:rsidRDefault="00B561C8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B561C8" w:rsidRDefault="00B561C8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 بهمن ماه</w:t>
            </w:r>
          </w:p>
        </w:tc>
        <w:tc>
          <w:tcPr>
            <w:tcW w:w="4822" w:type="dxa"/>
          </w:tcPr>
          <w:p w:rsidR="00B561C8" w:rsidRDefault="00B561C8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دکترابراهیم کرد</w:t>
            </w:r>
          </w:p>
          <w:p w:rsidR="00B561C8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38" w:history="1">
              <w:r w:rsidR="00B561C8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https://isid.research.ac.ir/Ebrahim_Kord</w:t>
              </w:r>
            </w:hyperlink>
          </w:p>
        </w:tc>
        <w:tc>
          <w:tcPr>
            <w:tcW w:w="2617" w:type="dxa"/>
          </w:tcPr>
          <w:p w:rsidR="00B561C8" w:rsidRPr="00E134F3" w:rsidRDefault="00B561C8" w:rsidP="00223D79">
            <w:pPr>
              <w:bidi/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پاندمی کووید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</w:rPr>
              <w:t>-19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و تکامل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</w:rPr>
              <w:t>(Evolution)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ویروس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</w:rPr>
              <w:t>SARS-CoV-2</w:t>
            </w:r>
          </w:p>
        </w:tc>
        <w:tc>
          <w:tcPr>
            <w:tcW w:w="581" w:type="dxa"/>
          </w:tcPr>
          <w:p w:rsidR="00B561C8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</w:tr>
      <w:tr w:rsidR="00E12EA4" w:rsidRPr="00E134F3" w:rsidTr="00223D79">
        <w:trPr>
          <w:trHeight w:val="1787"/>
        </w:trPr>
        <w:tc>
          <w:tcPr>
            <w:tcW w:w="900" w:type="dxa"/>
          </w:tcPr>
          <w:p w:rsidR="00E12EA4" w:rsidRPr="00E83B94" w:rsidRDefault="00E12EA4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الی 12</w:t>
            </w:r>
          </w:p>
        </w:tc>
        <w:tc>
          <w:tcPr>
            <w:tcW w:w="908" w:type="dxa"/>
          </w:tcPr>
          <w:p w:rsidR="00E12EA4" w:rsidRDefault="00E12EA4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29015C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بهمن ماه</w:t>
            </w:r>
          </w:p>
        </w:tc>
        <w:tc>
          <w:tcPr>
            <w:tcW w:w="4822" w:type="dxa"/>
          </w:tcPr>
          <w:p w:rsidR="00E12EA4" w:rsidRDefault="00E12EA4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دکترلیلی محمدی</w:t>
            </w:r>
          </w:p>
          <w:p w:rsidR="00E12EA4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39" w:history="1">
              <w:r w:rsidR="00E12EA4" w:rsidRPr="00DB2983">
                <w:rPr>
                  <w:rStyle w:val="Hyperlink"/>
                  <w:rFonts w:cs="B Lotus" w:hint="cs"/>
                  <w:sz w:val="24"/>
                  <w:szCs w:val="24"/>
                  <w:rtl/>
                </w:rPr>
                <w:t xml:space="preserve"> </w:t>
              </w:r>
              <w:r w:rsidR="00E12EA4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https://isid.research.ac.ir/Leili_Mohamadi</w:t>
              </w:r>
            </w:hyperlink>
          </w:p>
          <w:p w:rsidR="00E12EA4" w:rsidRDefault="00E12EA4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17" w:type="dxa"/>
          </w:tcPr>
          <w:p w:rsidR="00E12EA4" w:rsidRPr="00E134F3" w:rsidRDefault="00E12EA4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>بهداشت مواد غذایی</w:t>
            </w:r>
          </w:p>
        </w:tc>
        <w:tc>
          <w:tcPr>
            <w:tcW w:w="581" w:type="dxa"/>
          </w:tcPr>
          <w:p w:rsidR="00E12EA4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</w:t>
            </w:r>
          </w:p>
        </w:tc>
      </w:tr>
      <w:tr w:rsidR="004C7B01" w:rsidRPr="00E134F3" w:rsidTr="00223D79">
        <w:trPr>
          <w:trHeight w:hRule="exact" w:val="10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 آذرماه</w:t>
            </w:r>
          </w:p>
        </w:tc>
        <w:tc>
          <w:tcPr>
            <w:tcW w:w="4822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رامین سراوانی-دکتر سامان سرگزی</w:t>
            </w:r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اصول مقدماتی کشت سلولی</w:t>
            </w:r>
          </w:p>
        </w:tc>
        <w:tc>
          <w:tcPr>
            <w:tcW w:w="581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</w:tr>
      <w:tr w:rsidR="004C7B01" w:rsidRPr="00E134F3" w:rsidTr="00223D79">
        <w:trPr>
          <w:trHeight w:val="1418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29015C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 بهمن ماه</w:t>
            </w:r>
          </w:p>
        </w:tc>
        <w:tc>
          <w:tcPr>
            <w:tcW w:w="4822" w:type="dxa"/>
          </w:tcPr>
          <w:p w:rsidR="0029015C" w:rsidRDefault="0029015C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دکتراحمد مهراوران</w:t>
            </w:r>
          </w:p>
          <w:p w:rsidR="00F113FD" w:rsidRPr="00E134F3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40" w:history="1">
              <w:r w:rsidR="0029015C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https://isid.research.ac.ir/Ahmad_Mehravaran</w:t>
              </w:r>
            </w:hyperlink>
          </w:p>
        </w:tc>
        <w:tc>
          <w:tcPr>
            <w:tcW w:w="2617" w:type="dxa"/>
          </w:tcPr>
          <w:p w:rsidR="004C7B01" w:rsidRPr="00E134F3" w:rsidRDefault="0029015C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ساخت</w:t>
            </w:r>
            <w:r w:rsidRPr="00E134F3">
              <w:rPr>
                <w:rStyle w:val="markedcontent"/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نانولیپوزوم</w:t>
            </w:r>
          </w:p>
        </w:tc>
        <w:tc>
          <w:tcPr>
            <w:tcW w:w="581" w:type="dxa"/>
          </w:tcPr>
          <w:p w:rsidR="004C7B01" w:rsidRPr="00E134F3" w:rsidRDefault="009D66A9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32</w:t>
            </w:r>
          </w:p>
        </w:tc>
      </w:tr>
      <w:tr w:rsidR="00DC20E5" w:rsidRPr="00E134F3" w:rsidTr="00223D79">
        <w:trPr>
          <w:trHeight w:val="1418"/>
        </w:trPr>
        <w:tc>
          <w:tcPr>
            <w:tcW w:w="900" w:type="dxa"/>
          </w:tcPr>
          <w:p w:rsidR="00DC20E5" w:rsidRPr="00E83B94" w:rsidRDefault="00DC20E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9الی 12</w:t>
            </w:r>
          </w:p>
        </w:tc>
        <w:tc>
          <w:tcPr>
            <w:tcW w:w="908" w:type="dxa"/>
          </w:tcPr>
          <w:p w:rsidR="00DC20E5" w:rsidRDefault="00DC20E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 بهمن ماه</w:t>
            </w:r>
          </w:p>
        </w:tc>
        <w:tc>
          <w:tcPr>
            <w:tcW w:w="4822" w:type="dxa"/>
          </w:tcPr>
          <w:p w:rsidR="00DC20E5" w:rsidRDefault="00DC20E5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دکتراحمد مهراوران</w:t>
            </w:r>
          </w:p>
          <w:p w:rsidR="00DC20E5" w:rsidRDefault="00823270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hyperlink r:id="rId41" w:history="1">
              <w:r w:rsidR="00DC20E5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https://isid.research.ac.ir/Ahmad_Mehravaran</w:t>
              </w:r>
            </w:hyperlink>
          </w:p>
        </w:tc>
        <w:tc>
          <w:tcPr>
            <w:tcW w:w="2617" w:type="dxa"/>
          </w:tcPr>
          <w:p w:rsidR="00DC20E5" w:rsidRPr="00E134F3" w:rsidRDefault="00DC20E5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کاربرد نانو فناوری در علوم پزشکی</w:t>
            </w:r>
          </w:p>
        </w:tc>
        <w:tc>
          <w:tcPr>
            <w:tcW w:w="581" w:type="dxa"/>
          </w:tcPr>
          <w:p w:rsidR="00DC20E5" w:rsidRDefault="009D66A9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33</w:t>
            </w:r>
          </w:p>
        </w:tc>
      </w:tr>
      <w:tr w:rsidR="004C7B01" w:rsidRPr="00E134F3" w:rsidTr="00223D79">
        <w:trPr>
          <w:trHeight w:val="160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F74880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="004C7B01">
              <w:rPr>
                <w:rFonts w:cs="B Lotus" w:hint="cs"/>
                <w:sz w:val="24"/>
                <w:szCs w:val="24"/>
                <w:rtl/>
              </w:rPr>
              <w:t>اسفندماه</w:t>
            </w:r>
          </w:p>
        </w:tc>
        <w:tc>
          <w:tcPr>
            <w:tcW w:w="4822" w:type="dxa"/>
          </w:tcPr>
          <w:p w:rsidR="004C7B01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لیلی محمدی</w:t>
            </w:r>
          </w:p>
          <w:p w:rsidR="00AC6F02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42" w:history="1">
              <w:r w:rsidR="00AC6F02" w:rsidRPr="00AC6F02">
                <w:rPr>
                  <w:rStyle w:val="Hyperlink"/>
                  <w:rFonts w:cs="B Lotus"/>
                  <w:sz w:val="24"/>
                  <w:szCs w:val="24"/>
                </w:rPr>
                <w:t>https://isid.research.ac.ir/Leili_Mohamadi</w:t>
              </w:r>
            </w:hyperlink>
          </w:p>
          <w:p w:rsidR="00AC6F02" w:rsidRPr="00E134F3" w:rsidRDefault="00AC6F02" w:rsidP="00223D7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نانو (سنتز نانوذرات سبز)</w:t>
            </w:r>
          </w:p>
        </w:tc>
        <w:tc>
          <w:tcPr>
            <w:tcW w:w="581" w:type="dxa"/>
          </w:tcPr>
          <w:p w:rsidR="004C7B01" w:rsidRPr="00E134F3" w:rsidRDefault="009D66A9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34</w:t>
            </w:r>
          </w:p>
        </w:tc>
      </w:tr>
      <w:tr w:rsidR="004C7B01" w:rsidRPr="00E134F3" w:rsidTr="00223D79">
        <w:trPr>
          <w:trHeight w:val="160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F74880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 اسفند ماه</w:t>
            </w:r>
          </w:p>
        </w:tc>
        <w:tc>
          <w:tcPr>
            <w:tcW w:w="4822" w:type="dxa"/>
          </w:tcPr>
          <w:p w:rsidR="004C7B01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ابراهیم کرد</w:t>
            </w:r>
          </w:p>
          <w:p w:rsidR="002C5DD1" w:rsidRPr="00E134F3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43" w:history="1">
              <w:r w:rsidR="002C5DD1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https://isid.research.ac.ir/Ebrahim_Kord</w:t>
              </w:r>
            </w:hyperlink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محصولات نوترکیب (تولیدپروتئینهای نوترکیب)</w:t>
            </w:r>
          </w:p>
        </w:tc>
        <w:tc>
          <w:tcPr>
            <w:tcW w:w="581" w:type="dxa"/>
          </w:tcPr>
          <w:p w:rsidR="004C7B01" w:rsidRPr="00E134F3" w:rsidRDefault="009D66A9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35</w:t>
            </w:r>
          </w:p>
        </w:tc>
      </w:tr>
      <w:tr w:rsidR="004C7B01" w:rsidRPr="00E134F3" w:rsidTr="00223D79">
        <w:trPr>
          <w:trHeight w:val="1033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F74880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  <w:r w:rsidR="004C7B01">
              <w:rPr>
                <w:rFonts w:cs="B Lotus" w:hint="cs"/>
                <w:sz w:val="24"/>
                <w:szCs w:val="24"/>
                <w:rtl/>
              </w:rPr>
              <w:t xml:space="preserve"> اسفندماه</w:t>
            </w:r>
          </w:p>
        </w:tc>
        <w:tc>
          <w:tcPr>
            <w:tcW w:w="4822" w:type="dxa"/>
          </w:tcPr>
          <w:p w:rsidR="004C7B01" w:rsidRDefault="004C7B01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ابراهیم کرد</w:t>
            </w:r>
          </w:p>
          <w:p w:rsidR="00AC6F02" w:rsidRPr="00E134F3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44" w:history="1">
              <w:r w:rsidR="00AC6F02" w:rsidRPr="00DB2983">
                <w:rPr>
                  <w:rStyle w:val="Hyperlink"/>
                  <w:rFonts w:cs="B Lotus"/>
                  <w:sz w:val="24"/>
                  <w:szCs w:val="24"/>
                </w:rPr>
                <w:t>https://isid.research.ac.ir/Ebrahim_Kord</w:t>
              </w:r>
            </w:hyperlink>
          </w:p>
        </w:tc>
        <w:tc>
          <w:tcPr>
            <w:tcW w:w="2617" w:type="dxa"/>
          </w:tcPr>
          <w:p w:rsidR="004C7B01" w:rsidRPr="00E134F3" w:rsidRDefault="004C7B01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روش های نوین در طراحی و تولید واکسن</w:t>
            </w:r>
          </w:p>
        </w:tc>
        <w:tc>
          <w:tcPr>
            <w:tcW w:w="581" w:type="dxa"/>
          </w:tcPr>
          <w:p w:rsidR="004C7B01" w:rsidRPr="00E134F3" w:rsidRDefault="009D66A9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36</w:t>
            </w:r>
          </w:p>
        </w:tc>
      </w:tr>
      <w:tr w:rsidR="004C7B01" w:rsidRPr="00E134F3" w:rsidTr="00223D79">
        <w:trPr>
          <w:trHeight w:val="517"/>
        </w:trPr>
        <w:tc>
          <w:tcPr>
            <w:tcW w:w="900" w:type="dxa"/>
          </w:tcPr>
          <w:p w:rsidR="004C7B01" w:rsidRPr="00E134F3" w:rsidRDefault="004C7B01" w:rsidP="00223D79">
            <w:pPr>
              <w:jc w:val="center"/>
              <w:rPr>
                <w:rFonts w:cs="B Lotus"/>
                <w:sz w:val="24"/>
                <w:szCs w:val="24"/>
              </w:rPr>
            </w:pPr>
            <w:r w:rsidRPr="00E83B94">
              <w:rPr>
                <w:rFonts w:cs="B Lotus" w:hint="cs"/>
                <w:sz w:val="24"/>
                <w:szCs w:val="24"/>
                <w:rtl/>
              </w:rPr>
              <w:t xml:space="preserve">9 الی </w:t>
            </w: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8" w:type="dxa"/>
          </w:tcPr>
          <w:p w:rsidR="004C7B01" w:rsidRPr="00E134F3" w:rsidRDefault="003A4DA6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7 اردیبهشت ماه </w:t>
            </w:r>
          </w:p>
        </w:tc>
        <w:tc>
          <w:tcPr>
            <w:tcW w:w="4822" w:type="dxa"/>
          </w:tcPr>
          <w:p w:rsidR="003A4DA6" w:rsidRDefault="003A4DA6" w:rsidP="00223D7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مهدی اتابکی</w:t>
            </w:r>
          </w:p>
          <w:p w:rsidR="00AC6F02" w:rsidRPr="00E134F3" w:rsidRDefault="00823270" w:rsidP="00223D79">
            <w:pPr>
              <w:jc w:val="center"/>
              <w:rPr>
                <w:rFonts w:cs="B Lotus"/>
                <w:sz w:val="24"/>
                <w:szCs w:val="24"/>
              </w:rPr>
            </w:pPr>
            <w:hyperlink r:id="rId45" w:history="1">
              <w:r w:rsidR="003A4DA6" w:rsidRPr="00A479DB">
                <w:rPr>
                  <w:rStyle w:val="Hyperlink"/>
                  <w:rFonts w:cs="B Lotus"/>
                  <w:sz w:val="24"/>
                  <w:szCs w:val="24"/>
                </w:rPr>
                <w:t>https://isid.research.ac.ir/Mahdi_Atabaki</w:t>
              </w:r>
            </w:hyperlink>
          </w:p>
        </w:tc>
        <w:tc>
          <w:tcPr>
            <w:tcW w:w="2617" w:type="dxa"/>
          </w:tcPr>
          <w:p w:rsidR="004C7B01" w:rsidRPr="00E134F3" w:rsidRDefault="003A4DA6" w:rsidP="00223D79">
            <w:pPr>
              <w:jc w:val="center"/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</w:pPr>
            <w:r w:rsidRPr="00E134F3">
              <w:rPr>
                <w:rStyle w:val="markedcontent"/>
                <w:rFonts w:ascii="Arial" w:hAnsi="Arial" w:cs="B Lotus"/>
                <w:sz w:val="24"/>
                <w:szCs w:val="24"/>
                <w:rtl/>
              </w:rPr>
              <w:t>تکنیکهای نوین تشخیص آزمایشگاهی (فلوسیتومتری</w:t>
            </w:r>
          </w:p>
        </w:tc>
        <w:tc>
          <w:tcPr>
            <w:tcW w:w="581" w:type="dxa"/>
          </w:tcPr>
          <w:p w:rsidR="004C7B01" w:rsidRPr="00E134F3" w:rsidRDefault="009D66A9" w:rsidP="00223D7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37</w:t>
            </w:r>
          </w:p>
        </w:tc>
      </w:tr>
    </w:tbl>
    <w:p w:rsidR="004622FE" w:rsidRPr="00E134F3" w:rsidRDefault="000A4AFB" w:rsidP="00E6750A">
      <w:pPr>
        <w:rPr>
          <w:rFonts w:cs="B Lotus"/>
          <w:sz w:val="24"/>
          <w:szCs w:val="24"/>
        </w:rPr>
      </w:pPr>
    </w:p>
    <w:sectPr w:rsidR="004622FE" w:rsidRPr="00E134F3" w:rsidSect="00CA1E67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FB" w:rsidRDefault="000A4AFB" w:rsidP="00F478DF">
      <w:pPr>
        <w:spacing w:after="0" w:line="240" w:lineRule="auto"/>
      </w:pPr>
      <w:r>
        <w:separator/>
      </w:r>
    </w:p>
  </w:endnote>
  <w:endnote w:type="continuationSeparator" w:id="0">
    <w:p w:rsidR="000A4AFB" w:rsidRDefault="000A4AFB" w:rsidP="00F4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DF" w:rsidRDefault="00F478DF" w:rsidP="00F478DF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مکان برگزاری: بیمارستان علی ابن ابیطالب- پژوهشکده سلولی مولکولی در بیماریهای عفونی </w:t>
    </w:r>
  </w:p>
  <w:p w:rsidR="00F478DF" w:rsidRDefault="00F478DF" w:rsidP="00F478DF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>تلفن جهت ثبت نام:33295665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FB" w:rsidRDefault="000A4AFB" w:rsidP="00F478DF">
      <w:pPr>
        <w:spacing w:after="0" w:line="240" w:lineRule="auto"/>
      </w:pPr>
      <w:r>
        <w:separator/>
      </w:r>
    </w:p>
  </w:footnote>
  <w:footnote w:type="continuationSeparator" w:id="0">
    <w:p w:rsidR="000A4AFB" w:rsidRDefault="000A4AFB" w:rsidP="00F4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24494"/>
    <w:rsid w:val="0000637C"/>
    <w:rsid w:val="000460F3"/>
    <w:rsid w:val="00086436"/>
    <w:rsid w:val="000A4AFB"/>
    <w:rsid w:val="001460C6"/>
    <w:rsid w:val="001A6B0F"/>
    <w:rsid w:val="001F49F7"/>
    <w:rsid w:val="00223D79"/>
    <w:rsid w:val="002524F0"/>
    <w:rsid w:val="002824D2"/>
    <w:rsid w:val="0029015C"/>
    <w:rsid w:val="002C5DD1"/>
    <w:rsid w:val="002F33A5"/>
    <w:rsid w:val="00305DC2"/>
    <w:rsid w:val="00324494"/>
    <w:rsid w:val="003A497E"/>
    <w:rsid w:val="003A4DA6"/>
    <w:rsid w:val="003D1162"/>
    <w:rsid w:val="003F5E74"/>
    <w:rsid w:val="0040177E"/>
    <w:rsid w:val="00443879"/>
    <w:rsid w:val="00461EFB"/>
    <w:rsid w:val="004A3602"/>
    <w:rsid w:val="004C7B01"/>
    <w:rsid w:val="004F33AE"/>
    <w:rsid w:val="004F6D23"/>
    <w:rsid w:val="005138EC"/>
    <w:rsid w:val="00523B85"/>
    <w:rsid w:val="0052742F"/>
    <w:rsid w:val="00540FDD"/>
    <w:rsid w:val="0054673E"/>
    <w:rsid w:val="00552415"/>
    <w:rsid w:val="00597D68"/>
    <w:rsid w:val="00613E3C"/>
    <w:rsid w:val="0062353F"/>
    <w:rsid w:val="00673787"/>
    <w:rsid w:val="006937B8"/>
    <w:rsid w:val="006A235F"/>
    <w:rsid w:val="006A28FC"/>
    <w:rsid w:val="006B7885"/>
    <w:rsid w:val="0071054E"/>
    <w:rsid w:val="007118DD"/>
    <w:rsid w:val="00711EA1"/>
    <w:rsid w:val="00785A31"/>
    <w:rsid w:val="007C47A6"/>
    <w:rsid w:val="007C6E71"/>
    <w:rsid w:val="008111A8"/>
    <w:rsid w:val="00823270"/>
    <w:rsid w:val="00827C20"/>
    <w:rsid w:val="00833B95"/>
    <w:rsid w:val="00856F55"/>
    <w:rsid w:val="0089364A"/>
    <w:rsid w:val="008E1712"/>
    <w:rsid w:val="00950C0B"/>
    <w:rsid w:val="009840C5"/>
    <w:rsid w:val="00992D6D"/>
    <w:rsid w:val="009A729C"/>
    <w:rsid w:val="009D66A9"/>
    <w:rsid w:val="009E4DED"/>
    <w:rsid w:val="00A25388"/>
    <w:rsid w:val="00A479DB"/>
    <w:rsid w:val="00A522BC"/>
    <w:rsid w:val="00A60421"/>
    <w:rsid w:val="00A810DC"/>
    <w:rsid w:val="00AC6F02"/>
    <w:rsid w:val="00AD7D5C"/>
    <w:rsid w:val="00AE771E"/>
    <w:rsid w:val="00B561C8"/>
    <w:rsid w:val="00B8268D"/>
    <w:rsid w:val="00BC4F07"/>
    <w:rsid w:val="00C27016"/>
    <w:rsid w:val="00C57BA3"/>
    <w:rsid w:val="00C84F80"/>
    <w:rsid w:val="00CA1E67"/>
    <w:rsid w:val="00CD5AEA"/>
    <w:rsid w:val="00CE3E4C"/>
    <w:rsid w:val="00CF19B2"/>
    <w:rsid w:val="00D84E9C"/>
    <w:rsid w:val="00D96D0B"/>
    <w:rsid w:val="00DA2B67"/>
    <w:rsid w:val="00DB2983"/>
    <w:rsid w:val="00DC068F"/>
    <w:rsid w:val="00DC0862"/>
    <w:rsid w:val="00DC20E5"/>
    <w:rsid w:val="00DC6DF4"/>
    <w:rsid w:val="00E12EA4"/>
    <w:rsid w:val="00E134F3"/>
    <w:rsid w:val="00E6750A"/>
    <w:rsid w:val="00E76DB7"/>
    <w:rsid w:val="00E83B94"/>
    <w:rsid w:val="00EB51A6"/>
    <w:rsid w:val="00ED0C06"/>
    <w:rsid w:val="00ED1504"/>
    <w:rsid w:val="00F02A86"/>
    <w:rsid w:val="00F05A73"/>
    <w:rsid w:val="00F113FD"/>
    <w:rsid w:val="00F141F0"/>
    <w:rsid w:val="00F17FAA"/>
    <w:rsid w:val="00F25153"/>
    <w:rsid w:val="00F417B7"/>
    <w:rsid w:val="00F41C6C"/>
    <w:rsid w:val="00F478DF"/>
    <w:rsid w:val="00F552C4"/>
    <w:rsid w:val="00F74880"/>
    <w:rsid w:val="00F761A9"/>
    <w:rsid w:val="00FA5011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324494"/>
  </w:style>
  <w:style w:type="paragraph" w:styleId="ListParagraph">
    <w:name w:val="List Paragraph"/>
    <w:basedOn w:val="Normal"/>
    <w:uiPriority w:val="34"/>
    <w:qFormat/>
    <w:rsid w:val="00785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8DF"/>
  </w:style>
  <w:style w:type="paragraph" w:styleId="Footer">
    <w:name w:val="footer"/>
    <w:basedOn w:val="Normal"/>
    <w:link w:val="FooterChar"/>
    <w:uiPriority w:val="99"/>
    <w:semiHidden/>
    <w:unhideWhenUsed/>
    <w:rsid w:val="00F4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8DF"/>
  </w:style>
  <w:style w:type="character" w:styleId="Hyperlink">
    <w:name w:val="Hyperlink"/>
    <w:basedOn w:val="DefaultParagraphFont"/>
    <w:uiPriority w:val="99"/>
    <w:unhideWhenUsed/>
    <w:rsid w:val="00305D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9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d.research.ac.ir/Mohadese_Chahkandi" TargetMode="External"/><Relationship Id="rId13" Type="http://schemas.openxmlformats.org/officeDocument/2006/relationships/hyperlink" Target="https://isid.research.ac.ir/Roghayeh_Shirvalilou" TargetMode="External"/><Relationship Id="rId18" Type="http://schemas.openxmlformats.org/officeDocument/2006/relationships/hyperlink" Target="https://isid.research.ac.ir/Alireza_Teimouri" TargetMode="External"/><Relationship Id="rId26" Type="http://schemas.openxmlformats.org/officeDocument/2006/relationships/hyperlink" Target="https://isid.research.ac.ir/Alireza_Teimouri" TargetMode="External"/><Relationship Id="rId39" Type="http://schemas.openxmlformats.org/officeDocument/2006/relationships/hyperlink" Target="%20https:/isid.research.ac.ir/Leili_Mohama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id.research.ac.ir/Alireza_Teimouri" TargetMode="External"/><Relationship Id="rId34" Type="http://schemas.openxmlformats.org/officeDocument/2006/relationships/hyperlink" Target="https://isid.research.ac.ir/Mohadese_Chahkandi" TargetMode="External"/><Relationship Id="rId42" Type="http://schemas.openxmlformats.org/officeDocument/2006/relationships/hyperlink" Target="https://isid.research.ac.ir/Leili_Mohamad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sid.research.ac.ir/Bita_Moudi" TargetMode="External"/><Relationship Id="rId12" Type="http://schemas.openxmlformats.org/officeDocument/2006/relationships/hyperlink" Target="https://isid.research.ac.ir/Roghayeh_Shirvalilou" TargetMode="External"/><Relationship Id="rId17" Type="http://schemas.openxmlformats.org/officeDocument/2006/relationships/hyperlink" Target="https://isid.research.ac.ir/Alireza_Teimouri" TargetMode="External"/><Relationship Id="rId25" Type="http://schemas.openxmlformats.org/officeDocument/2006/relationships/hyperlink" Target="https://isid.research.ac.ir/Alireza_Teimouri" TargetMode="External"/><Relationship Id="rId33" Type="http://schemas.openxmlformats.org/officeDocument/2006/relationships/hyperlink" Target="https://isid.research.ac.ir/Omolbanin_Shahraki" TargetMode="External"/><Relationship Id="rId38" Type="http://schemas.openxmlformats.org/officeDocument/2006/relationships/hyperlink" Target="https://isid.research.ac.ir/Ebrahim_Kord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sid.research.ac.ir/Bita_Moudi" TargetMode="External"/><Relationship Id="rId20" Type="http://schemas.openxmlformats.org/officeDocument/2006/relationships/hyperlink" Target="https://isid.research.ac.ir/Alireza_Teimouri" TargetMode="External"/><Relationship Id="rId29" Type="http://schemas.openxmlformats.org/officeDocument/2006/relationships/hyperlink" Target="https://isid.research.ac.ir/Alireza_Teimouri" TargetMode="External"/><Relationship Id="rId41" Type="http://schemas.openxmlformats.org/officeDocument/2006/relationships/hyperlink" Target="https://isid.research.ac.ir/Ahmad_Mehravar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id.research.ac.ir/Bita_Moudi" TargetMode="External"/><Relationship Id="rId24" Type="http://schemas.openxmlformats.org/officeDocument/2006/relationships/hyperlink" Target="https://isid.research.ac.ir/Alireza_Teimouri" TargetMode="External"/><Relationship Id="rId32" Type="http://schemas.openxmlformats.org/officeDocument/2006/relationships/hyperlink" Target="https://isid.research.ac.ir/FatemehSadat_Hasheminasab" TargetMode="External"/><Relationship Id="rId37" Type="http://schemas.openxmlformats.org/officeDocument/2006/relationships/hyperlink" Target="https://isid.research.ac.ir/Zakaria_Bameri" TargetMode="External"/><Relationship Id="rId40" Type="http://schemas.openxmlformats.org/officeDocument/2006/relationships/hyperlink" Target="https://isid.research.ac.ir/Ahmad_Mehravaran" TargetMode="External"/><Relationship Id="rId45" Type="http://schemas.openxmlformats.org/officeDocument/2006/relationships/hyperlink" Target="https://isid.research.ac.ir/Mahdi_Ataba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id.research.ac.ir/Leili_Mohamadi" TargetMode="External"/><Relationship Id="rId23" Type="http://schemas.openxmlformats.org/officeDocument/2006/relationships/hyperlink" Target="https://isid.research.ac.ir/Alireza_Teimouri" TargetMode="External"/><Relationship Id="rId28" Type="http://schemas.openxmlformats.org/officeDocument/2006/relationships/hyperlink" Target="https://isid.research.ac.ir/Alireza_Teimouri" TargetMode="External"/><Relationship Id="rId36" Type="http://schemas.openxmlformats.org/officeDocument/2006/relationships/hyperlink" Target="https://isid.research.ac.ir/Saman_Sargazi" TargetMode="External"/><Relationship Id="rId10" Type="http://schemas.openxmlformats.org/officeDocument/2006/relationships/hyperlink" Target="https://isid.research.ac.ir/Majid_Sartipi" TargetMode="External"/><Relationship Id="rId19" Type="http://schemas.openxmlformats.org/officeDocument/2006/relationships/hyperlink" Target="https://isid.research.ac.ir/Alireza_Teimouri" TargetMode="External"/><Relationship Id="rId31" Type="http://schemas.openxmlformats.org/officeDocument/2006/relationships/hyperlink" Target="https://isid.research.ac.ir/FatemehSadat_Hasheminasab" TargetMode="External"/><Relationship Id="rId44" Type="http://schemas.openxmlformats.org/officeDocument/2006/relationships/hyperlink" Target="https://isid.research.ac.ir/Ebrahim_K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id.research.ac.ir/Alireza_Teimouri" TargetMode="External"/><Relationship Id="rId14" Type="http://schemas.openxmlformats.org/officeDocument/2006/relationships/hyperlink" Target="https://isid.research.ac.ir/Omolbanin_Shahraki" TargetMode="External"/><Relationship Id="rId22" Type="http://schemas.openxmlformats.org/officeDocument/2006/relationships/hyperlink" Target="https://isid.research.ac.ir/Alireza_Teimouri" TargetMode="External"/><Relationship Id="rId27" Type="http://schemas.openxmlformats.org/officeDocument/2006/relationships/hyperlink" Target="https://isid.research.ac.ir/Alireza_Teimouri" TargetMode="External"/><Relationship Id="rId30" Type="http://schemas.openxmlformats.org/officeDocument/2006/relationships/hyperlink" Target="https://isid.research.ac.ir/Omolbanin_Shahraki" TargetMode="External"/><Relationship Id="rId35" Type="http://schemas.openxmlformats.org/officeDocument/2006/relationships/hyperlink" Target="https://isid.research.ac.ir/Ramin_Saravani" TargetMode="External"/><Relationship Id="rId43" Type="http://schemas.openxmlformats.org/officeDocument/2006/relationships/hyperlink" Target="https://isid.research.ac.ir/Ebrahim_Kor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4A4D-1601-4CF7-9819-C3840BCC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cp:lastPrinted>2022-11-10T07:15:00Z</cp:lastPrinted>
  <dcterms:created xsi:type="dcterms:W3CDTF">2022-10-30T06:38:00Z</dcterms:created>
  <dcterms:modified xsi:type="dcterms:W3CDTF">2022-11-12T04:29:00Z</dcterms:modified>
</cp:coreProperties>
</file>